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0E7" w14:textId="667E2FBE" w:rsidR="001A31D1" w:rsidRPr="003626D9" w:rsidRDefault="00A05DDA" w:rsidP="004D3461">
      <w:pPr>
        <w:pStyle w:val="DocumentHeading"/>
        <w:rPr>
          <w:sz w:val="36"/>
          <w:szCs w:val="36"/>
        </w:rPr>
      </w:pPr>
      <w:r>
        <w:rPr>
          <w:sz w:val="36"/>
          <w:szCs w:val="36"/>
        </w:rPr>
        <w:t>12 gode spørgsmål</w:t>
      </w:r>
      <w:r w:rsidR="00D3514F">
        <w:rPr>
          <w:sz w:val="36"/>
          <w:szCs w:val="36"/>
        </w:rPr>
        <w:t xml:space="preserve"> om</w:t>
      </w:r>
      <w:r w:rsidR="00344E86">
        <w:rPr>
          <w:sz w:val="36"/>
          <w:szCs w:val="36"/>
        </w:rPr>
        <w:t xml:space="preserve"> </w:t>
      </w:r>
      <w:r w:rsidR="00D3514F">
        <w:rPr>
          <w:sz w:val="36"/>
          <w:szCs w:val="36"/>
        </w:rPr>
        <w:t>t</w:t>
      </w:r>
      <w:r w:rsidR="004D3461" w:rsidRPr="003626D9">
        <w:rPr>
          <w:sz w:val="36"/>
          <w:szCs w:val="36"/>
        </w:rPr>
        <w:t>eknologi, menneske</w:t>
      </w:r>
      <w:r w:rsidR="00D3514F">
        <w:rPr>
          <w:sz w:val="36"/>
          <w:szCs w:val="36"/>
        </w:rPr>
        <w:t>r</w:t>
      </w:r>
      <w:r w:rsidR="004D3461" w:rsidRPr="003626D9">
        <w:rPr>
          <w:sz w:val="36"/>
          <w:szCs w:val="36"/>
        </w:rPr>
        <w:t xml:space="preserve"> og samfund</w:t>
      </w:r>
      <w:r w:rsidR="00FA36D3" w:rsidRPr="003626D9">
        <w:rPr>
          <w:sz w:val="36"/>
          <w:szCs w:val="36"/>
        </w:rPr>
        <w:t xml:space="preserve">  </w:t>
      </w:r>
    </w:p>
    <w:p w14:paraId="70654505" w14:textId="3615E7B5" w:rsidR="004D3461" w:rsidRPr="00ED4675" w:rsidRDefault="004D3461" w:rsidP="004D3461">
      <w:pPr>
        <w:pStyle w:val="Overskrift2"/>
        <w:rPr>
          <w:b w:val="0"/>
          <w:szCs w:val="19"/>
        </w:rPr>
      </w:pPr>
      <w:r>
        <w:t>Projekt i ATV</w:t>
      </w:r>
      <w:r w:rsidR="003626D9">
        <w:t>-Rådet for Teknologi og Samfund</w:t>
      </w:r>
      <w:r>
        <w:rPr>
          <w:rFonts w:eastAsiaTheme="minorHAnsi" w:cstheme="minorBidi"/>
          <w:bCs w:val="0"/>
          <w:szCs w:val="19"/>
        </w:rPr>
        <w:br/>
      </w:r>
    </w:p>
    <w:p w14:paraId="2D0716E0" w14:textId="14964709" w:rsidR="00DB1AA5" w:rsidRDefault="00DB1AA5" w:rsidP="00DB1AA5">
      <w:r w:rsidRPr="00ED4675">
        <w:t>Teknologisk udvikling er forudsætningen for</w:t>
      </w:r>
      <w:r w:rsidR="00F63313">
        <w:t>,</w:t>
      </w:r>
      <w:r w:rsidRPr="00ED4675">
        <w:t xml:space="preserve"> at Danmark kan </w:t>
      </w:r>
      <w:r w:rsidR="003626D9">
        <w:t>b</w:t>
      </w:r>
      <w:r w:rsidRPr="00ED4675">
        <w:t xml:space="preserve">live </w:t>
      </w:r>
      <w:r w:rsidR="003626D9">
        <w:t xml:space="preserve">ved med </w:t>
      </w:r>
      <w:r w:rsidRPr="00ED4675">
        <w:t>at være et velfærdssamfund</w:t>
      </w:r>
      <w:r>
        <w:t xml:space="preserve"> og</w:t>
      </w:r>
      <w:r w:rsidRPr="00ED4675">
        <w:t xml:space="preserve"> klare sig godt i den globale konkurrence. </w:t>
      </w:r>
    </w:p>
    <w:p w14:paraId="5AFEDE8D" w14:textId="77777777" w:rsidR="00DB1AA5" w:rsidRPr="00ED4675" w:rsidRDefault="00DB1AA5" w:rsidP="00DB1AA5"/>
    <w:p w14:paraId="32B5674F" w14:textId="5DA971D3" w:rsidR="004D3461" w:rsidRPr="00ED4675" w:rsidRDefault="00BE3875" w:rsidP="004D3461">
      <w:r>
        <w:t xml:space="preserve">Regeringen ønsker, at </w:t>
      </w:r>
      <w:r w:rsidR="004D3461" w:rsidRPr="00ED4675">
        <w:t>Danmark skal være en digital frontløber</w:t>
      </w:r>
      <w:r w:rsidR="004D3461">
        <w:t xml:space="preserve">. </w:t>
      </w:r>
      <w:r>
        <w:t>Og Danmark</w:t>
      </w:r>
      <w:r w:rsidR="004D3461">
        <w:t xml:space="preserve"> er</w:t>
      </w:r>
      <w:r w:rsidR="004D3461" w:rsidRPr="00ED4675">
        <w:t xml:space="preserve"> foran m</w:t>
      </w:r>
      <w:r w:rsidR="004D3461">
        <w:t xml:space="preserve">ed </w:t>
      </w:r>
      <w:r w:rsidR="004D3461" w:rsidRPr="00ED4675">
        <w:t>h</w:t>
      </w:r>
      <w:r w:rsidR="004D3461">
        <w:t xml:space="preserve">ensyn </w:t>
      </w:r>
      <w:r w:rsidR="004D3461" w:rsidRPr="00ED4675">
        <w:t>t</w:t>
      </w:r>
      <w:r w:rsidR="004D3461">
        <w:t>il</w:t>
      </w:r>
      <w:r w:rsidR="004D3461" w:rsidRPr="00ED4675">
        <w:t xml:space="preserve"> digitalisering af offentlige services</w:t>
      </w:r>
      <w:r w:rsidR="008122F4">
        <w:t xml:space="preserve"> og</w:t>
      </w:r>
      <w:r w:rsidR="004D3461" w:rsidRPr="00ED4675">
        <w:t xml:space="preserve"> har en </w:t>
      </w:r>
      <w:r w:rsidR="004D3461">
        <w:t xml:space="preserve">offentlig </w:t>
      </w:r>
      <w:r w:rsidR="004D3461" w:rsidRPr="00ED4675">
        <w:t xml:space="preserve">infrastruktur, der understøtter digitalisering. Også på andre teknologiske områder </w:t>
      </w:r>
      <w:r w:rsidR="004D3461">
        <w:t>kan vi være</w:t>
      </w:r>
      <w:r w:rsidR="004D3461" w:rsidRPr="00ED4675">
        <w:t xml:space="preserve"> stolte af en stærk position – </w:t>
      </w:r>
      <w:r w:rsidR="008122F4">
        <w:t>fx</w:t>
      </w:r>
      <w:r w:rsidR="004D3461" w:rsidRPr="00ED4675">
        <w:t xml:space="preserve"> bioteknologi, medicin</w:t>
      </w:r>
      <w:r>
        <w:t xml:space="preserve"> </w:t>
      </w:r>
      <w:r w:rsidR="004D3461" w:rsidRPr="00ED4675">
        <w:t>og teknologi</w:t>
      </w:r>
      <w:r w:rsidR="003626D9">
        <w:t xml:space="preserve"> for bæredygtighed</w:t>
      </w:r>
      <w:r w:rsidR="004D3461" w:rsidRPr="00ED4675">
        <w:t xml:space="preserve">. </w:t>
      </w:r>
    </w:p>
    <w:p w14:paraId="744900F0" w14:textId="77777777" w:rsidR="004D3461" w:rsidRDefault="004D3461" w:rsidP="004D3461"/>
    <w:p w14:paraId="2FB5DCB7" w14:textId="39007FBC" w:rsidR="004D3461" w:rsidRPr="00ED4675" w:rsidRDefault="004D3461" w:rsidP="004D3461">
      <w:r w:rsidRPr="00ED4675">
        <w:t xml:space="preserve">Der har </w:t>
      </w:r>
      <w:r>
        <w:t xml:space="preserve">gennem tiden </w:t>
      </w:r>
      <w:r w:rsidRPr="00ED4675">
        <w:t xml:space="preserve">været stillet spørgsmålstegn ved, om </w:t>
      </w:r>
      <w:r>
        <w:t xml:space="preserve">al </w:t>
      </w:r>
      <w:r w:rsidRPr="00ED4675">
        <w:t>ny teknologi er et gode</w:t>
      </w:r>
      <w:r>
        <w:t xml:space="preserve"> for alle</w:t>
      </w:r>
      <w:r w:rsidRPr="00ED4675">
        <w:t xml:space="preserve">. </w:t>
      </w:r>
      <w:r w:rsidR="008122F4">
        <w:t>F</w:t>
      </w:r>
      <w:r w:rsidRPr="00ED4675">
        <w:t>rygt for ny teknologi kan føre til at den ikke indføres</w:t>
      </w:r>
      <w:r w:rsidR="00FA36D3">
        <w:rPr>
          <w:rStyle w:val="Kommentarhenvisning"/>
        </w:rPr>
        <w:t>,</w:t>
      </w:r>
      <w:r w:rsidRPr="00ED4675">
        <w:t xml:space="preserve"> selvom den kunne medføre betydelige fordele. </w:t>
      </w:r>
      <w:r>
        <w:t>Omvendt</w:t>
      </w:r>
      <w:r w:rsidRPr="00ED4675">
        <w:t xml:space="preserve"> kan en forhastet indførelse medføre forandringer, </w:t>
      </w:r>
      <w:r>
        <w:t xml:space="preserve">hvis konsekvenser </w:t>
      </w:r>
      <w:r w:rsidRPr="00ED4675">
        <w:t xml:space="preserve">vi </w:t>
      </w:r>
      <w:r>
        <w:t xml:space="preserve">ikke </w:t>
      </w:r>
      <w:r w:rsidRPr="00ED4675">
        <w:t>kan overskue.</w:t>
      </w:r>
    </w:p>
    <w:p w14:paraId="6EE1371D" w14:textId="77777777" w:rsidR="004D3461" w:rsidRDefault="004D3461" w:rsidP="004D3461"/>
    <w:p w14:paraId="510C3D2F" w14:textId="32730318" w:rsidR="004D3461" w:rsidRDefault="008122F4" w:rsidP="004D3461">
      <w:r>
        <w:t>Samtidig risikerer</w:t>
      </w:r>
      <w:r w:rsidR="004D3461" w:rsidRPr="00ED4675">
        <w:t xml:space="preserve"> den politiske beslutningsproces </w:t>
      </w:r>
      <w:r w:rsidR="004D3461">
        <w:t xml:space="preserve">at </w:t>
      </w:r>
      <w:r w:rsidR="004D3461" w:rsidRPr="00ED4675">
        <w:t xml:space="preserve">halte bagud, </w:t>
      </w:r>
      <w:r w:rsidR="00FA7F2E">
        <w:t xml:space="preserve">også </w:t>
      </w:r>
      <w:r w:rsidR="004D3461" w:rsidRPr="00ED4675">
        <w:t xml:space="preserve">fordi den teknologiske udvikling </w:t>
      </w:r>
      <w:r w:rsidR="00FA7F2E">
        <w:t xml:space="preserve">ofte </w:t>
      </w:r>
      <w:r w:rsidR="004D3461" w:rsidRPr="00ED4675">
        <w:t>overskrider traditionelle resort-grænser</w:t>
      </w:r>
      <w:r w:rsidR="00FA7F2E">
        <w:t xml:space="preserve"> og ansvarsområder</w:t>
      </w:r>
      <w:r w:rsidR="004D3461">
        <w:t>.</w:t>
      </w:r>
    </w:p>
    <w:p w14:paraId="5D941268" w14:textId="77777777" w:rsidR="004D3461" w:rsidRPr="00ED4675" w:rsidRDefault="004D3461" w:rsidP="004D3461"/>
    <w:p w14:paraId="2D26CC93" w14:textId="355E3C5A" w:rsidR="00DB1AA5" w:rsidRDefault="004D3461" w:rsidP="004D3461">
      <w:r w:rsidRPr="00ED4675">
        <w:t xml:space="preserve">Det danske samfund </w:t>
      </w:r>
      <w:r w:rsidR="00FA7F2E">
        <w:t xml:space="preserve">skal </w:t>
      </w:r>
      <w:r>
        <w:t>fortsat udvikle sig ved at</w:t>
      </w:r>
      <w:r w:rsidRPr="00ED4675">
        <w:t xml:space="preserve"> </w:t>
      </w:r>
      <w:r w:rsidR="00FA7F2E">
        <w:t xml:space="preserve">udvikle og </w:t>
      </w:r>
      <w:r w:rsidRPr="00ED4675">
        <w:t xml:space="preserve">anvende nye teknologier, men beslutninger om </w:t>
      </w:r>
      <w:r>
        <w:t xml:space="preserve">bør </w:t>
      </w:r>
      <w:r w:rsidRPr="00ED4675">
        <w:t xml:space="preserve">tages med udgangspunkt i vores fælles kulturelle og demokratiske værdier. </w:t>
      </w:r>
    </w:p>
    <w:p w14:paraId="6DC48184" w14:textId="77777777" w:rsidR="00DB1AA5" w:rsidRDefault="00DB1AA5" w:rsidP="004D3461"/>
    <w:p w14:paraId="26058D5E" w14:textId="7177152B" w:rsidR="004D3461" w:rsidRDefault="00DA74D6" w:rsidP="004D3461">
      <w:r>
        <w:t xml:space="preserve">ATV-Rådet inviterer </w:t>
      </w:r>
      <w:r w:rsidR="00FA7F2E">
        <w:t xml:space="preserve">til en </w:t>
      </w:r>
      <w:r w:rsidR="004D3461" w:rsidRPr="00ED4675">
        <w:t>åben samtale, der involverer så mange som muligt</w:t>
      </w:r>
      <w:r w:rsidR="00FA7F2E">
        <w:t xml:space="preserve">. Den skal </w:t>
      </w:r>
      <w:r w:rsidR="004D3461">
        <w:t>bidrage til</w:t>
      </w:r>
      <w:r w:rsidR="003626D9">
        <w:t>,</w:t>
      </w:r>
      <w:r w:rsidR="004D3461">
        <w:t xml:space="preserve"> at </w:t>
      </w:r>
      <w:r w:rsidR="00FA7F2E">
        <w:t xml:space="preserve">vi </w:t>
      </w:r>
      <w:r w:rsidR="004D3461" w:rsidRPr="00ED4675">
        <w:t>forholde</w:t>
      </w:r>
      <w:r w:rsidR="00FA7F2E">
        <w:t>r</w:t>
      </w:r>
      <w:r w:rsidR="004D3461" w:rsidRPr="00ED4675">
        <w:t xml:space="preserve"> </w:t>
      </w:r>
      <w:r w:rsidR="00FA7F2E">
        <w:t xml:space="preserve">os </w:t>
      </w:r>
      <w:r w:rsidR="004D3461" w:rsidRPr="00ED4675">
        <w:t>til de valg, udfordringer og muligheder, som nye teknologier præsenterer os for.</w:t>
      </w:r>
      <w:r w:rsidR="002C2D0A">
        <w:t xml:space="preserve"> </w:t>
      </w:r>
      <w:r w:rsidR="00595D76">
        <w:t xml:space="preserve">Samtalen kan tage udgangspunkt i </w:t>
      </w:r>
      <w:r w:rsidR="004D3461">
        <w:t xml:space="preserve">12 centrale </w:t>
      </w:r>
      <w:r w:rsidR="004D3461" w:rsidRPr="00ED4675">
        <w:t xml:space="preserve">spørgsmål, som alle, der står overfor beslutninger om </w:t>
      </w:r>
      <w:r w:rsidR="003626D9">
        <w:t xml:space="preserve">udvikling og implementering af </w:t>
      </w:r>
      <w:r w:rsidR="004D3461" w:rsidRPr="00ED4675">
        <w:t>ny teknologi</w:t>
      </w:r>
      <w:r w:rsidR="00D6664F">
        <w:t>,</w:t>
      </w:r>
      <w:r w:rsidR="004D3461" w:rsidRPr="00ED4675">
        <w:t xml:space="preserve"> kan stille sig selv. </w:t>
      </w:r>
    </w:p>
    <w:p w14:paraId="3E0D0EFD" w14:textId="77777777" w:rsidR="004D3461" w:rsidRDefault="004D3461" w:rsidP="004D3461"/>
    <w:p w14:paraId="6256D8A8" w14:textId="77777777" w:rsidR="003626D9" w:rsidRDefault="003626D9" w:rsidP="004D3461"/>
    <w:p w14:paraId="1604D076" w14:textId="0166DDC7" w:rsidR="004D3461" w:rsidRPr="00ED4675" w:rsidRDefault="004D3461" w:rsidP="004D3461">
      <w:r w:rsidRPr="00ED4675">
        <w:t>VÆRDI</w:t>
      </w:r>
      <w:r w:rsidR="00F5390E">
        <w:t>ER</w:t>
      </w:r>
      <w:r w:rsidRPr="00ED4675">
        <w:t>:</w:t>
      </w:r>
    </w:p>
    <w:p w14:paraId="4671075D" w14:textId="267C4D17" w:rsidR="00F5390E" w:rsidRPr="005E121F" w:rsidRDefault="00F5390E" w:rsidP="005E121F">
      <w:pPr>
        <w:pStyle w:val="Listeafsnit"/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5E121F">
        <w:rPr>
          <w:rFonts w:ascii="Verdana" w:hAnsi="Verdana"/>
          <w:sz w:val="19"/>
          <w:szCs w:val="19"/>
        </w:rPr>
        <w:t>Hvordan påvirker teknologien menneskers liv?</w:t>
      </w:r>
    </w:p>
    <w:p w14:paraId="51BDFC75" w14:textId="77777777" w:rsidR="004D3461" w:rsidRPr="005E121F" w:rsidRDefault="004D3461" w:rsidP="005E121F">
      <w:pPr>
        <w:pStyle w:val="Listeafsnit"/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5E121F">
        <w:rPr>
          <w:rFonts w:ascii="Verdana" w:hAnsi="Verdana"/>
          <w:sz w:val="19"/>
          <w:szCs w:val="19"/>
        </w:rPr>
        <w:t>Hvem kommer teknologien til gode?</w:t>
      </w:r>
    </w:p>
    <w:p w14:paraId="7EBA2EF7" w14:textId="0D31A352" w:rsidR="004D3461" w:rsidRPr="005E121F" w:rsidRDefault="004D3461" w:rsidP="004D3461">
      <w:pPr>
        <w:pStyle w:val="Listeafsnit"/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5E121F">
        <w:rPr>
          <w:rFonts w:ascii="Verdana" w:hAnsi="Verdana"/>
          <w:sz w:val="19"/>
          <w:szCs w:val="19"/>
        </w:rPr>
        <w:t xml:space="preserve">Hvem </w:t>
      </w:r>
      <w:r w:rsidR="00344E86">
        <w:rPr>
          <w:rFonts w:ascii="Verdana" w:hAnsi="Verdana"/>
          <w:sz w:val="19"/>
          <w:szCs w:val="19"/>
        </w:rPr>
        <w:t xml:space="preserve">kan teknologien </w:t>
      </w:r>
      <w:r w:rsidRPr="005E121F">
        <w:rPr>
          <w:rFonts w:ascii="Verdana" w:hAnsi="Verdana"/>
          <w:sz w:val="19"/>
          <w:szCs w:val="19"/>
        </w:rPr>
        <w:t>skade?</w:t>
      </w:r>
    </w:p>
    <w:p w14:paraId="309584B1" w14:textId="68961966" w:rsidR="004D3461" w:rsidRPr="00DB1AA5" w:rsidRDefault="004D3461" w:rsidP="00DB1AA5">
      <w:r w:rsidRPr="00ED4675">
        <w:t>UDDANNELSE, DANNELSE OG LIVSLANG LÆRING:</w:t>
      </w:r>
    </w:p>
    <w:p w14:paraId="2164FEF5" w14:textId="77777777" w:rsidR="00F5390E" w:rsidRDefault="00F5390E" w:rsidP="00F5390E">
      <w:pPr>
        <w:pStyle w:val="Listeafsnit"/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>Hvordan skal kendskabet til teknologien udbredes</w:t>
      </w:r>
      <w:r>
        <w:rPr>
          <w:rFonts w:ascii="Verdana" w:hAnsi="Verdana"/>
          <w:sz w:val="19"/>
          <w:szCs w:val="19"/>
        </w:rPr>
        <w:t>?</w:t>
      </w:r>
    </w:p>
    <w:p w14:paraId="7310406E" w14:textId="4F434173" w:rsidR="004D3461" w:rsidRDefault="004D3461" w:rsidP="004D3461">
      <w:pPr>
        <w:pStyle w:val="Listeafsnit"/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 xml:space="preserve">Hvordan </w:t>
      </w:r>
      <w:r w:rsidR="00D3514F">
        <w:rPr>
          <w:rFonts w:ascii="Verdana" w:hAnsi="Verdana"/>
          <w:sz w:val="19"/>
          <w:szCs w:val="19"/>
        </w:rPr>
        <w:t xml:space="preserve">sikres, </w:t>
      </w:r>
      <w:r w:rsidRPr="00C042E2">
        <w:rPr>
          <w:rFonts w:ascii="Verdana" w:hAnsi="Verdana"/>
          <w:sz w:val="19"/>
          <w:szCs w:val="19"/>
        </w:rPr>
        <w:t xml:space="preserve">at </w:t>
      </w:r>
      <w:r w:rsidR="00F5390E">
        <w:rPr>
          <w:rFonts w:ascii="Verdana" w:hAnsi="Verdana"/>
          <w:sz w:val="19"/>
          <w:szCs w:val="19"/>
        </w:rPr>
        <w:t xml:space="preserve">alle har mulighed for at </w:t>
      </w:r>
      <w:r w:rsidRPr="00C042E2">
        <w:rPr>
          <w:rFonts w:ascii="Verdana" w:hAnsi="Verdana"/>
          <w:sz w:val="19"/>
          <w:szCs w:val="19"/>
        </w:rPr>
        <w:t xml:space="preserve">lære om </w:t>
      </w:r>
      <w:r w:rsidR="00D3514F">
        <w:rPr>
          <w:rFonts w:ascii="Verdana" w:hAnsi="Verdana"/>
          <w:sz w:val="19"/>
          <w:szCs w:val="19"/>
        </w:rPr>
        <w:t>teknologien</w:t>
      </w:r>
      <w:r w:rsidRPr="00C042E2">
        <w:rPr>
          <w:rFonts w:ascii="Verdana" w:hAnsi="Verdana"/>
          <w:sz w:val="19"/>
          <w:szCs w:val="19"/>
        </w:rPr>
        <w:t>?</w:t>
      </w:r>
    </w:p>
    <w:p w14:paraId="6C4A67F8" w14:textId="69A9BAFA" w:rsidR="004D3461" w:rsidRPr="00C042E2" w:rsidRDefault="004D3461" w:rsidP="004D3461">
      <w:pPr>
        <w:pStyle w:val="Listeafsnit"/>
        <w:numPr>
          <w:ilvl w:val="0"/>
          <w:numId w:val="14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>Hvad kræver det af uddannelsessystemet</w:t>
      </w:r>
      <w:r w:rsidR="00F5390E">
        <w:rPr>
          <w:rFonts w:ascii="Verdana" w:hAnsi="Verdana"/>
          <w:sz w:val="19"/>
          <w:szCs w:val="19"/>
        </w:rPr>
        <w:t xml:space="preserve"> og arbejdspladserne</w:t>
      </w:r>
      <w:r w:rsidRPr="00C042E2">
        <w:rPr>
          <w:rFonts w:ascii="Verdana" w:hAnsi="Verdana"/>
          <w:sz w:val="19"/>
          <w:szCs w:val="19"/>
        </w:rPr>
        <w:t>?</w:t>
      </w:r>
    </w:p>
    <w:p w14:paraId="7D837AD8" w14:textId="15C01380" w:rsidR="004D3461" w:rsidRPr="00ED4675" w:rsidRDefault="004D3461" w:rsidP="004D3461">
      <w:r w:rsidRPr="00ED4675">
        <w:t>SAMFUNDSHENSYN</w:t>
      </w:r>
      <w:r w:rsidR="00F5390E">
        <w:t xml:space="preserve"> OG SAMMENHÆNGSKRAFT</w:t>
      </w:r>
      <w:r w:rsidRPr="00ED4675">
        <w:t>;</w:t>
      </w:r>
    </w:p>
    <w:p w14:paraId="380CA415" w14:textId="45B657CE" w:rsidR="004D3461" w:rsidRDefault="004D3461" w:rsidP="004D3461">
      <w:pPr>
        <w:pStyle w:val="Listeafsnit"/>
        <w:numPr>
          <w:ilvl w:val="0"/>
          <w:numId w:val="15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 xml:space="preserve">Hvordan understøtter </w:t>
      </w:r>
      <w:r w:rsidR="00115FD1">
        <w:rPr>
          <w:rFonts w:ascii="Verdana" w:hAnsi="Verdana"/>
          <w:sz w:val="19"/>
          <w:szCs w:val="19"/>
        </w:rPr>
        <w:t xml:space="preserve">den </w:t>
      </w:r>
      <w:r w:rsidRPr="00C042E2">
        <w:rPr>
          <w:rFonts w:ascii="Verdana" w:hAnsi="Verdana"/>
          <w:sz w:val="19"/>
          <w:szCs w:val="19"/>
        </w:rPr>
        <w:t xml:space="preserve">ny teknologi </w:t>
      </w:r>
      <w:r w:rsidR="00F5390E">
        <w:rPr>
          <w:rFonts w:ascii="Verdana" w:hAnsi="Verdana"/>
          <w:sz w:val="19"/>
          <w:szCs w:val="19"/>
        </w:rPr>
        <w:t>et godt samfund</w:t>
      </w:r>
      <w:r w:rsidRPr="00C042E2">
        <w:rPr>
          <w:rFonts w:ascii="Verdana" w:hAnsi="Verdana"/>
          <w:sz w:val="19"/>
          <w:szCs w:val="19"/>
        </w:rPr>
        <w:t>?</w:t>
      </w:r>
    </w:p>
    <w:p w14:paraId="57FF9DF5" w14:textId="56D5F1CD" w:rsidR="004D3461" w:rsidRDefault="004D3461" w:rsidP="004D3461">
      <w:pPr>
        <w:pStyle w:val="Listeafsnit"/>
        <w:numPr>
          <w:ilvl w:val="0"/>
          <w:numId w:val="15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>Hv</w:t>
      </w:r>
      <w:r w:rsidR="00F5390E">
        <w:rPr>
          <w:rFonts w:ascii="Verdana" w:hAnsi="Verdana"/>
          <w:sz w:val="19"/>
          <w:szCs w:val="19"/>
        </w:rPr>
        <w:t>ordan påvirker teknologien</w:t>
      </w:r>
      <w:r w:rsidRPr="00C042E2">
        <w:rPr>
          <w:rFonts w:ascii="Verdana" w:hAnsi="Verdana"/>
          <w:sz w:val="19"/>
          <w:szCs w:val="19"/>
        </w:rPr>
        <w:t xml:space="preserve"> </w:t>
      </w:r>
      <w:r w:rsidR="001812AC">
        <w:rPr>
          <w:rFonts w:ascii="Verdana" w:hAnsi="Verdana"/>
          <w:sz w:val="19"/>
          <w:szCs w:val="19"/>
        </w:rPr>
        <w:t xml:space="preserve">et eller flere af </w:t>
      </w:r>
      <w:r w:rsidRPr="00C042E2">
        <w:rPr>
          <w:rFonts w:ascii="Verdana" w:hAnsi="Verdana"/>
          <w:sz w:val="19"/>
          <w:szCs w:val="19"/>
        </w:rPr>
        <w:t>FN</w:t>
      </w:r>
      <w:r w:rsidR="00344E86">
        <w:rPr>
          <w:rFonts w:ascii="Verdana" w:hAnsi="Verdana"/>
          <w:sz w:val="19"/>
          <w:szCs w:val="19"/>
        </w:rPr>
        <w:t>’</w:t>
      </w:r>
      <w:r w:rsidRPr="00C042E2">
        <w:rPr>
          <w:rFonts w:ascii="Verdana" w:hAnsi="Verdana"/>
          <w:sz w:val="19"/>
          <w:szCs w:val="19"/>
        </w:rPr>
        <w:t>s 17</w:t>
      </w:r>
      <w:r w:rsidR="003626D9">
        <w:rPr>
          <w:rFonts w:ascii="Verdana" w:hAnsi="Verdana"/>
          <w:sz w:val="19"/>
          <w:szCs w:val="19"/>
        </w:rPr>
        <w:t xml:space="preserve"> verdensmål</w:t>
      </w:r>
      <w:r w:rsidRPr="00C042E2">
        <w:rPr>
          <w:rFonts w:ascii="Verdana" w:hAnsi="Verdana"/>
          <w:sz w:val="19"/>
          <w:szCs w:val="19"/>
        </w:rPr>
        <w:t>?</w:t>
      </w:r>
    </w:p>
    <w:p w14:paraId="045BA22A" w14:textId="36959E2F" w:rsidR="004D3461" w:rsidRPr="00C042E2" w:rsidRDefault="004D3461" w:rsidP="004D3461">
      <w:pPr>
        <w:pStyle w:val="Listeafsnit"/>
        <w:numPr>
          <w:ilvl w:val="0"/>
          <w:numId w:val="15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>Hvordan bliver teknologi</w:t>
      </w:r>
      <w:r w:rsidR="00F55928">
        <w:rPr>
          <w:rFonts w:ascii="Verdana" w:hAnsi="Verdana"/>
          <w:sz w:val="19"/>
          <w:szCs w:val="19"/>
        </w:rPr>
        <w:t>en</w:t>
      </w:r>
      <w:r w:rsidRPr="00C042E2">
        <w:rPr>
          <w:rFonts w:ascii="Verdana" w:hAnsi="Verdana"/>
          <w:sz w:val="19"/>
          <w:szCs w:val="19"/>
        </w:rPr>
        <w:t xml:space="preserve"> venne</w:t>
      </w:r>
      <w:r w:rsidR="00F63313">
        <w:rPr>
          <w:rFonts w:ascii="Verdana" w:hAnsi="Verdana"/>
          <w:sz w:val="19"/>
          <w:szCs w:val="19"/>
        </w:rPr>
        <w:t>-</w:t>
      </w:r>
      <w:r w:rsidRPr="00C042E2">
        <w:rPr>
          <w:rFonts w:ascii="Verdana" w:hAnsi="Verdana"/>
          <w:sz w:val="19"/>
          <w:szCs w:val="19"/>
        </w:rPr>
        <w:t>gørende frem</w:t>
      </w:r>
      <w:r w:rsidR="00D6664F">
        <w:rPr>
          <w:rFonts w:ascii="Verdana" w:hAnsi="Verdana"/>
          <w:sz w:val="19"/>
          <w:szCs w:val="19"/>
        </w:rPr>
        <w:t xml:space="preserve"> </w:t>
      </w:r>
      <w:r w:rsidRPr="00C042E2">
        <w:rPr>
          <w:rFonts w:ascii="Verdana" w:hAnsi="Verdana"/>
          <w:sz w:val="19"/>
          <w:szCs w:val="19"/>
        </w:rPr>
        <w:t>for fremmed</w:t>
      </w:r>
      <w:r w:rsidR="00F5390E">
        <w:rPr>
          <w:rFonts w:ascii="Verdana" w:hAnsi="Verdana"/>
          <w:sz w:val="19"/>
          <w:szCs w:val="19"/>
        </w:rPr>
        <w:t>-</w:t>
      </w:r>
      <w:r w:rsidRPr="00C042E2">
        <w:rPr>
          <w:rFonts w:ascii="Verdana" w:hAnsi="Verdana"/>
          <w:sz w:val="19"/>
          <w:szCs w:val="19"/>
        </w:rPr>
        <w:t>gørende?</w:t>
      </w:r>
    </w:p>
    <w:p w14:paraId="4A68D6C9" w14:textId="77777777" w:rsidR="004D3461" w:rsidRPr="00ED4675" w:rsidRDefault="004D3461" w:rsidP="004D3461">
      <w:r w:rsidRPr="00ED4675">
        <w:t>VÆKST OG ARBEJDSMARKED:</w:t>
      </w:r>
    </w:p>
    <w:p w14:paraId="5545B60B" w14:textId="7B629675" w:rsidR="00F5390E" w:rsidRPr="004D3461" w:rsidRDefault="00F5390E" w:rsidP="00F5390E">
      <w:pPr>
        <w:pStyle w:val="Listeafsnit"/>
        <w:numPr>
          <w:ilvl w:val="0"/>
          <w:numId w:val="16"/>
        </w:numPr>
        <w:rPr>
          <w:rFonts w:ascii="Verdana" w:hAnsi="Verdana"/>
          <w:sz w:val="19"/>
          <w:szCs w:val="19"/>
        </w:rPr>
      </w:pPr>
      <w:r w:rsidRPr="00C042E2">
        <w:rPr>
          <w:rFonts w:ascii="Verdana" w:hAnsi="Verdana"/>
          <w:sz w:val="19"/>
          <w:szCs w:val="19"/>
        </w:rPr>
        <w:t>Hvad er konsekvenserne for arbejdsmarkedet</w:t>
      </w:r>
      <w:r>
        <w:rPr>
          <w:rFonts w:ascii="Verdana" w:hAnsi="Verdana"/>
          <w:sz w:val="19"/>
          <w:szCs w:val="19"/>
        </w:rPr>
        <w:t>?</w:t>
      </w:r>
    </w:p>
    <w:p w14:paraId="2642A3AA" w14:textId="77777777" w:rsidR="005E121F" w:rsidRPr="005E121F" w:rsidRDefault="00F5390E" w:rsidP="00F63313">
      <w:pPr>
        <w:pStyle w:val="Listeafsnit"/>
        <w:numPr>
          <w:ilvl w:val="0"/>
          <w:numId w:val="16"/>
        </w:numPr>
      </w:pPr>
      <w:r w:rsidRPr="005E121F">
        <w:rPr>
          <w:rFonts w:ascii="Verdana" w:hAnsi="Verdana"/>
          <w:sz w:val="19"/>
          <w:szCs w:val="19"/>
        </w:rPr>
        <w:t xml:space="preserve">Hvad betyder </w:t>
      </w:r>
      <w:r w:rsidR="00F55928" w:rsidRPr="005E121F">
        <w:rPr>
          <w:rFonts w:ascii="Verdana" w:hAnsi="Verdana"/>
          <w:sz w:val="19"/>
          <w:szCs w:val="19"/>
        </w:rPr>
        <w:t>teknologien</w:t>
      </w:r>
      <w:r w:rsidRPr="005E121F">
        <w:rPr>
          <w:rFonts w:ascii="Verdana" w:hAnsi="Verdana"/>
          <w:sz w:val="19"/>
          <w:szCs w:val="19"/>
        </w:rPr>
        <w:t xml:space="preserve"> for arbejdsliv og fordelingspolitik?</w:t>
      </w:r>
    </w:p>
    <w:p w14:paraId="6964F0E7" w14:textId="4EEC9E35" w:rsidR="0019140F" w:rsidRPr="00F63313" w:rsidRDefault="004502AD" w:rsidP="00F63313">
      <w:pPr>
        <w:pStyle w:val="Listeafsnit"/>
        <w:numPr>
          <w:ilvl w:val="0"/>
          <w:numId w:val="16"/>
        </w:numPr>
      </w:pPr>
      <w:r w:rsidRPr="005E121F">
        <w:rPr>
          <w:rFonts w:ascii="Verdana" w:hAnsi="Verdana"/>
          <w:sz w:val="19"/>
          <w:szCs w:val="19"/>
        </w:rPr>
        <w:t xml:space="preserve">Hvordan </w:t>
      </w:r>
      <w:r w:rsidR="00D3514F">
        <w:rPr>
          <w:rFonts w:ascii="Verdana" w:hAnsi="Verdana"/>
          <w:sz w:val="19"/>
          <w:szCs w:val="19"/>
        </w:rPr>
        <w:t xml:space="preserve">påvirker </w:t>
      </w:r>
      <w:r w:rsidRPr="005E121F">
        <w:rPr>
          <w:rFonts w:ascii="Verdana" w:hAnsi="Verdana"/>
          <w:sz w:val="19"/>
          <w:szCs w:val="19"/>
        </w:rPr>
        <w:t>teknologien ressourceforbrug og effektivitet</w:t>
      </w:r>
      <w:r w:rsidR="004D3461" w:rsidRPr="005E121F">
        <w:rPr>
          <w:rFonts w:ascii="Verdana" w:hAnsi="Verdana"/>
          <w:sz w:val="19"/>
          <w:szCs w:val="19"/>
        </w:rPr>
        <w:t xml:space="preserve">? </w:t>
      </w:r>
    </w:p>
    <w:sectPr w:rsidR="0019140F" w:rsidRPr="00F63313" w:rsidSect="00E412B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8BD7" w14:textId="77777777" w:rsidR="003A6DE8" w:rsidRDefault="003A6DE8" w:rsidP="009E4B94">
      <w:pPr>
        <w:spacing w:line="240" w:lineRule="auto"/>
      </w:pPr>
      <w:r>
        <w:separator/>
      </w:r>
    </w:p>
  </w:endnote>
  <w:endnote w:type="continuationSeparator" w:id="0">
    <w:p w14:paraId="2D7A2749" w14:textId="77777777" w:rsidR="003A6DE8" w:rsidRDefault="003A6DE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0AB2" w14:textId="7A171A77" w:rsidR="00F5390E" w:rsidRPr="00DB1AA5" w:rsidRDefault="00F5390E" w:rsidP="00DB1AA5">
    <w:pPr>
      <w:spacing w:line="240" w:lineRule="auto"/>
      <w:rPr>
        <w:sz w:val="16"/>
        <w:szCs w:val="16"/>
      </w:rPr>
    </w:pPr>
    <w:r w:rsidRPr="00DB1AA5">
      <w:rPr>
        <w:sz w:val="16"/>
        <w:szCs w:val="16"/>
      </w:rPr>
      <w:t xml:space="preserve">ATV er en medlemsdrevet uafhængig tænketank, som er teknologiens stemme i Danmark og arbejder for at gøre Danmark til en af de førende vidensregioner i verden. </w:t>
    </w:r>
    <w:r w:rsidR="00F63313">
      <w:rPr>
        <w:sz w:val="16"/>
        <w:szCs w:val="16"/>
      </w:rPr>
      <w:br/>
    </w:r>
  </w:p>
  <w:p w14:paraId="05EB5E33" w14:textId="423E63CE" w:rsidR="00681D83" w:rsidRPr="00681D83" w:rsidRDefault="00920F3B" w:rsidP="00F63313">
    <w:pPr>
      <w:spacing w:line="240" w:lineRule="auto"/>
    </w:pPr>
    <w:r>
      <w:rPr>
        <w:sz w:val="16"/>
        <w:szCs w:val="16"/>
      </w:rPr>
      <w:t xml:space="preserve">ATV-Rådet for Teknologi og Samfund </w:t>
    </w:r>
    <w:r w:rsidR="00F5390E" w:rsidRPr="00DB1AA5">
      <w:rPr>
        <w:sz w:val="16"/>
        <w:szCs w:val="16"/>
      </w:rPr>
      <w:t>har holdt tre workshops med fokus på det enkelte menneskes liv, uddannelse til en teknologisk fremtid og samfundsøkonomiske konsekvenser af ny teknologi.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AB99" w14:textId="77777777" w:rsidR="00B43BC7" w:rsidRDefault="00B43BC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47AECCE5" wp14:editId="17F759FD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43F2E748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58801001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589F84BB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40EDD" wp14:editId="58FAE07E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3220F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40EDD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" filled="f" stroked="f" strokeweight=".5pt">
              <v:textbox style="mso-fit-shape-to-text:t" inset="0,0,10mm,13mm">
                <w:txbxContent>
                  <w:p w14:paraId="2B83220F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802C" w14:textId="77777777" w:rsidR="003A6DE8" w:rsidRDefault="003A6DE8" w:rsidP="009E4B94">
      <w:pPr>
        <w:spacing w:line="240" w:lineRule="auto"/>
      </w:pPr>
      <w:r>
        <w:separator/>
      </w:r>
    </w:p>
  </w:footnote>
  <w:footnote w:type="continuationSeparator" w:id="0">
    <w:p w14:paraId="3CF326B5" w14:textId="77777777" w:rsidR="003A6DE8" w:rsidRDefault="003A6DE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794F" w14:textId="01359D66" w:rsidR="00B43BC7" w:rsidRPr="00B43BC7" w:rsidRDefault="0019140F" w:rsidP="00B43B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55852CD" wp14:editId="686D645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8525" cy="337820"/>
          <wp:effectExtent l="0" t="0" r="0" b="5080"/>
          <wp:wrapNone/>
          <wp:docPr id="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14F">
      <w:t>Juli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B5B5" w14:textId="77777777" w:rsidR="008F4D20" w:rsidRDefault="008F4D20" w:rsidP="001A31D1">
    <w:pPr>
      <w:pStyle w:val="Sidehoved"/>
    </w:pPr>
  </w:p>
  <w:p w14:paraId="703886AA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0E7584"/>
    <w:multiLevelType w:val="hybridMultilevel"/>
    <w:tmpl w:val="2836E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6A7C"/>
    <w:multiLevelType w:val="hybridMultilevel"/>
    <w:tmpl w:val="C34496E8"/>
    <w:lvl w:ilvl="0" w:tplc="CC7E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2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89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C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D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A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AD21D4"/>
    <w:multiLevelType w:val="hybridMultilevel"/>
    <w:tmpl w:val="D0CCC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582F"/>
    <w:multiLevelType w:val="hybridMultilevel"/>
    <w:tmpl w:val="BCA81F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652830170">
    <w:abstractNumId w:val="14"/>
  </w:num>
  <w:num w:numId="2" w16cid:durableId="1966305258">
    <w:abstractNumId w:val="7"/>
  </w:num>
  <w:num w:numId="3" w16cid:durableId="1565949700">
    <w:abstractNumId w:val="6"/>
  </w:num>
  <w:num w:numId="4" w16cid:durableId="1201824328">
    <w:abstractNumId w:val="5"/>
  </w:num>
  <w:num w:numId="5" w16cid:durableId="104036846">
    <w:abstractNumId w:val="4"/>
  </w:num>
  <w:num w:numId="6" w16cid:durableId="1414280076">
    <w:abstractNumId w:val="13"/>
  </w:num>
  <w:num w:numId="7" w16cid:durableId="1058043659">
    <w:abstractNumId w:val="3"/>
  </w:num>
  <w:num w:numId="8" w16cid:durableId="1841701524">
    <w:abstractNumId w:val="2"/>
  </w:num>
  <w:num w:numId="9" w16cid:durableId="1446197970">
    <w:abstractNumId w:val="1"/>
  </w:num>
  <w:num w:numId="10" w16cid:durableId="1436554924">
    <w:abstractNumId w:val="0"/>
  </w:num>
  <w:num w:numId="11" w16cid:durableId="1191068326">
    <w:abstractNumId w:val="8"/>
  </w:num>
  <w:num w:numId="12" w16cid:durableId="472254293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809175931">
    <w:abstractNumId w:val="10"/>
  </w:num>
  <w:num w:numId="14" w16cid:durableId="1213807891">
    <w:abstractNumId w:val="9"/>
  </w:num>
  <w:num w:numId="15" w16cid:durableId="296642723">
    <w:abstractNumId w:val="12"/>
  </w:num>
  <w:num w:numId="16" w16cid:durableId="889341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61"/>
    <w:rsid w:val="00004865"/>
    <w:rsid w:val="000637DB"/>
    <w:rsid w:val="0009128C"/>
    <w:rsid w:val="00094ABD"/>
    <w:rsid w:val="000A157E"/>
    <w:rsid w:val="000C2A50"/>
    <w:rsid w:val="00103E3F"/>
    <w:rsid w:val="00115FD1"/>
    <w:rsid w:val="00125DD9"/>
    <w:rsid w:val="0013244F"/>
    <w:rsid w:val="00151C3C"/>
    <w:rsid w:val="001812AC"/>
    <w:rsid w:val="00182651"/>
    <w:rsid w:val="0019140F"/>
    <w:rsid w:val="001A31D1"/>
    <w:rsid w:val="001A39EC"/>
    <w:rsid w:val="001D317A"/>
    <w:rsid w:val="001E77DC"/>
    <w:rsid w:val="00220586"/>
    <w:rsid w:val="00244D70"/>
    <w:rsid w:val="002C2D0A"/>
    <w:rsid w:val="002C5297"/>
    <w:rsid w:val="002D5562"/>
    <w:rsid w:val="002E27B6"/>
    <w:rsid w:val="002E74A4"/>
    <w:rsid w:val="002E7D6C"/>
    <w:rsid w:val="00344E86"/>
    <w:rsid w:val="003626D9"/>
    <w:rsid w:val="003A6DE8"/>
    <w:rsid w:val="003B35B0"/>
    <w:rsid w:val="003C4F9F"/>
    <w:rsid w:val="003C60F1"/>
    <w:rsid w:val="003D53F9"/>
    <w:rsid w:val="003F11C7"/>
    <w:rsid w:val="00401011"/>
    <w:rsid w:val="0040134B"/>
    <w:rsid w:val="0040731D"/>
    <w:rsid w:val="00424709"/>
    <w:rsid w:val="00424AD9"/>
    <w:rsid w:val="00444C44"/>
    <w:rsid w:val="004502AD"/>
    <w:rsid w:val="004565C6"/>
    <w:rsid w:val="004A5FFD"/>
    <w:rsid w:val="004C01B2"/>
    <w:rsid w:val="004D3461"/>
    <w:rsid w:val="004F1ED7"/>
    <w:rsid w:val="004F38A0"/>
    <w:rsid w:val="00503608"/>
    <w:rsid w:val="005178A7"/>
    <w:rsid w:val="005216F9"/>
    <w:rsid w:val="00543EF2"/>
    <w:rsid w:val="00550BE3"/>
    <w:rsid w:val="00561F2F"/>
    <w:rsid w:val="00564009"/>
    <w:rsid w:val="00572647"/>
    <w:rsid w:val="00582AE7"/>
    <w:rsid w:val="00595D76"/>
    <w:rsid w:val="005A1F89"/>
    <w:rsid w:val="005A28D4"/>
    <w:rsid w:val="005A362B"/>
    <w:rsid w:val="005A6CB1"/>
    <w:rsid w:val="005C5F97"/>
    <w:rsid w:val="005C769C"/>
    <w:rsid w:val="005E121F"/>
    <w:rsid w:val="005F1580"/>
    <w:rsid w:val="005F3ED8"/>
    <w:rsid w:val="005F6B57"/>
    <w:rsid w:val="006253D7"/>
    <w:rsid w:val="00655B49"/>
    <w:rsid w:val="00661322"/>
    <w:rsid w:val="00681D83"/>
    <w:rsid w:val="00684527"/>
    <w:rsid w:val="006900C2"/>
    <w:rsid w:val="006B30A9"/>
    <w:rsid w:val="006D48AD"/>
    <w:rsid w:val="007008EE"/>
    <w:rsid w:val="0070267E"/>
    <w:rsid w:val="00706E32"/>
    <w:rsid w:val="00727ACB"/>
    <w:rsid w:val="0073712B"/>
    <w:rsid w:val="007546AF"/>
    <w:rsid w:val="00765934"/>
    <w:rsid w:val="0077451B"/>
    <w:rsid w:val="00776F82"/>
    <w:rsid w:val="00781A46"/>
    <w:rsid w:val="007830AC"/>
    <w:rsid w:val="007E373C"/>
    <w:rsid w:val="008002CE"/>
    <w:rsid w:val="008122F4"/>
    <w:rsid w:val="00836161"/>
    <w:rsid w:val="00852404"/>
    <w:rsid w:val="0085271B"/>
    <w:rsid w:val="00892D08"/>
    <w:rsid w:val="00893791"/>
    <w:rsid w:val="008C7D19"/>
    <w:rsid w:val="008E2CB0"/>
    <w:rsid w:val="008E5A6D"/>
    <w:rsid w:val="008F2FDF"/>
    <w:rsid w:val="008F32DF"/>
    <w:rsid w:val="008F4D20"/>
    <w:rsid w:val="00920F3B"/>
    <w:rsid w:val="0094757D"/>
    <w:rsid w:val="00951B25"/>
    <w:rsid w:val="00960C6E"/>
    <w:rsid w:val="00965658"/>
    <w:rsid w:val="009737E4"/>
    <w:rsid w:val="00982CC9"/>
    <w:rsid w:val="00983B74"/>
    <w:rsid w:val="00990263"/>
    <w:rsid w:val="009A4CCC"/>
    <w:rsid w:val="009C0887"/>
    <w:rsid w:val="009D1E80"/>
    <w:rsid w:val="009E48B4"/>
    <w:rsid w:val="009E4B94"/>
    <w:rsid w:val="009E7803"/>
    <w:rsid w:val="009F1521"/>
    <w:rsid w:val="00A0292C"/>
    <w:rsid w:val="00A05DDA"/>
    <w:rsid w:val="00A334CC"/>
    <w:rsid w:val="00A91DA5"/>
    <w:rsid w:val="00AB410D"/>
    <w:rsid w:val="00AB4582"/>
    <w:rsid w:val="00AC7172"/>
    <w:rsid w:val="00AD5F89"/>
    <w:rsid w:val="00AF1D02"/>
    <w:rsid w:val="00B00D92"/>
    <w:rsid w:val="00B0422A"/>
    <w:rsid w:val="00B24E70"/>
    <w:rsid w:val="00B43BC7"/>
    <w:rsid w:val="00BB4255"/>
    <w:rsid w:val="00BE1653"/>
    <w:rsid w:val="00BE3875"/>
    <w:rsid w:val="00BF2800"/>
    <w:rsid w:val="00BF79FD"/>
    <w:rsid w:val="00C357EF"/>
    <w:rsid w:val="00C93473"/>
    <w:rsid w:val="00CA0A7D"/>
    <w:rsid w:val="00CA176A"/>
    <w:rsid w:val="00CC6322"/>
    <w:rsid w:val="00CC6BC9"/>
    <w:rsid w:val="00CE5168"/>
    <w:rsid w:val="00D27D0E"/>
    <w:rsid w:val="00D3514F"/>
    <w:rsid w:val="00D3752F"/>
    <w:rsid w:val="00D53670"/>
    <w:rsid w:val="00D6664F"/>
    <w:rsid w:val="00D77F26"/>
    <w:rsid w:val="00D933AF"/>
    <w:rsid w:val="00D96141"/>
    <w:rsid w:val="00DA74D6"/>
    <w:rsid w:val="00DB1AA5"/>
    <w:rsid w:val="00DB31AF"/>
    <w:rsid w:val="00DB4E88"/>
    <w:rsid w:val="00DC246F"/>
    <w:rsid w:val="00DC61BD"/>
    <w:rsid w:val="00DD1936"/>
    <w:rsid w:val="00DE2B28"/>
    <w:rsid w:val="00DE4927"/>
    <w:rsid w:val="00E21A88"/>
    <w:rsid w:val="00E22E1F"/>
    <w:rsid w:val="00E412B4"/>
    <w:rsid w:val="00E53EE9"/>
    <w:rsid w:val="00E675DE"/>
    <w:rsid w:val="00EB6CB8"/>
    <w:rsid w:val="00ED6EC5"/>
    <w:rsid w:val="00F04788"/>
    <w:rsid w:val="00F233E7"/>
    <w:rsid w:val="00F32DAC"/>
    <w:rsid w:val="00F351FC"/>
    <w:rsid w:val="00F5390E"/>
    <w:rsid w:val="00F53DD9"/>
    <w:rsid w:val="00F55928"/>
    <w:rsid w:val="00F63313"/>
    <w:rsid w:val="00F710A5"/>
    <w:rsid w:val="00F73354"/>
    <w:rsid w:val="00FA36D3"/>
    <w:rsid w:val="00FA7F2E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A89F7"/>
  <w15:chartTrackingRefBased/>
  <w15:docId w15:val="{6664DC55-D545-4C0C-AC69-6D3062D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3C"/>
  </w:style>
  <w:style w:type="paragraph" w:styleId="Overskrift1">
    <w:name w:val="heading 1"/>
    <w:basedOn w:val="Normal"/>
    <w:next w:val="Normal"/>
    <w:link w:val="Overskrift1Tegn"/>
    <w:uiPriority w:val="1"/>
    <w:qFormat/>
    <w:rsid w:val="0085271B"/>
    <w:pPr>
      <w:keepNext/>
      <w:keepLines/>
      <w:spacing w:before="260" w:after="260" w:line="290" w:lineRule="atLeast"/>
      <w:contextualSpacing/>
      <w:outlineLvl w:val="0"/>
    </w:pPr>
    <w:rPr>
      <w:rFonts w:eastAsiaTheme="majorEastAsia" w:cstheme="majorBidi"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5271B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12B4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99"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412B4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5271B"/>
    <w:rPr>
      <w:rFonts w:eastAsiaTheme="majorEastAsia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271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271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5A362B"/>
    <w:pPr>
      <w:spacing w:after="400" w:line="480" w:lineRule="atLeast"/>
      <w:contextualSpacing/>
    </w:pPr>
    <w:rPr>
      <w:sz w:val="4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99"/>
    <w:rsid w:val="00B43BC7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4D346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4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D3461"/>
    <w:pPr>
      <w:spacing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D3461"/>
    <w:rPr>
      <w:rFonts w:asciiTheme="minorHAnsi" w:hAnsiTheme="minorHAnsi"/>
      <w:color w:val="auto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D34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461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22E1F"/>
    <w:pPr>
      <w:spacing w:after="0"/>
    </w:pPr>
    <w:rPr>
      <w:rFonts w:ascii="Verdana" w:hAnsi="Verdana"/>
      <w:b/>
      <w:bCs/>
      <w:color w:val="1D1D1B" w:themeColor="text1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E1F"/>
    <w:rPr>
      <w:rFonts w:asciiTheme="minorHAnsi" w:hAnsiTheme="minorHAnsi"/>
      <w:b/>
      <w:bCs/>
      <w:color w:val="auto"/>
      <w:sz w:val="20"/>
      <w:szCs w:val="20"/>
    </w:rPr>
  </w:style>
  <w:style w:type="paragraph" w:styleId="Korrektur">
    <w:name w:val="Revision"/>
    <w:hidden/>
    <w:uiPriority w:val="99"/>
    <w:semiHidden/>
    <w:rsid w:val="00D3514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Maja Lænkholm</dc:creator>
  <cp:keywords/>
  <dc:description/>
  <cp:lastModifiedBy>Dorthe Brander Pedersen</cp:lastModifiedBy>
  <cp:revision>2</cp:revision>
  <dcterms:created xsi:type="dcterms:W3CDTF">2023-10-31T13:49:00Z</dcterms:created>
  <dcterms:modified xsi:type="dcterms:W3CDTF">2023-10-31T13:49:00Z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